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поточного стану довкілля, у тому числі здоров</w:t>
            </w:r>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F07CB6">
              <w:rPr>
                <w:sz w:val="24"/>
                <w:szCs w:val="24"/>
              </w:rPr>
              <w:t>’</w:t>
            </w:r>
            <w:r w:rsidRPr="00F07CB6">
              <w:rPr>
                <w:sz w:val="24"/>
                <w:szCs w:val="24"/>
                <w:lang w:val="uk-UA"/>
              </w:rPr>
              <w:t>язань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811BA4">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 оцінка</w:t>
      </w:r>
      <w:r w:rsidR="00811BA4">
        <w:rPr>
          <w:sz w:val="24"/>
          <w:szCs w:val="24"/>
          <w:lang w:val="uk-UA"/>
        </w:rPr>
        <w:t xml:space="preserve"> </w:t>
      </w:r>
      <w:r w:rsidR="00811BA4" w:rsidRPr="00811BA4">
        <w:rPr>
          <w:sz w:val="24"/>
          <w:szCs w:val="24"/>
          <w:lang w:val="uk-UA"/>
        </w:rPr>
        <w:t xml:space="preserve">«Проекту </w:t>
      </w:r>
      <w:r w:rsidR="00811BA4">
        <w:rPr>
          <w:sz w:val="24"/>
          <w:szCs w:val="24"/>
          <w:lang w:val="uk-UA"/>
        </w:rPr>
        <w:t xml:space="preserve">детального планування території </w:t>
      </w:r>
      <w:r w:rsidR="00811BA4" w:rsidRPr="00811BA4">
        <w:rPr>
          <w:sz w:val="24"/>
          <w:szCs w:val="24"/>
          <w:lang w:val="uk-UA"/>
        </w:rPr>
        <w:t>орієнтовною площею 0,5000 га для буд</w:t>
      </w:r>
      <w:r w:rsidR="00811BA4">
        <w:rPr>
          <w:sz w:val="24"/>
          <w:szCs w:val="24"/>
          <w:lang w:val="uk-UA"/>
        </w:rPr>
        <w:t xml:space="preserve">івництва дитячого розважального </w:t>
      </w:r>
      <w:r w:rsidR="00811BA4" w:rsidRPr="00811BA4">
        <w:rPr>
          <w:sz w:val="24"/>
          <w:szCs w:val="24"/>
          <w:lang w:val="uk-UA"/>
        </w:rPr>
        <w:t>комплексу на вул. Євшана в м. Калуші.»</w:t>
      </w:r>
      <w:r w:rsidR="003F0D2E" w:rsidRPr="00F07CB6">
        <w:rPr>
          <w:sz w:val="24"/>
          <w:szCs w:val="24"/>
          <w:lang w:val="uk-UA"/>
        </w:rPr>
        <w:t xml:space="preserve"> </w:t>
      </w:r>
      <w:r w:rsidR="00811BA4">
        <w:rPr>
          <w:b/>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811BA4">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 xml:space="preserve">передбачено будівництво </w:t>
      </w:r>
      <w:r w:rsidR="00811BA4" w:rsidRPr="00811BA4">
        <w:rPr>
          <w:sz w:val="24"/>
          <w:szCs w:val="24"/>
          <w:lang w:val="uk-UA"/>
        </w:rPr>
        <w:t>дитячого розважального комплексу, вла</w:t>
      </w:r>
      <w:r w:rsidR="00811BA4">
        <w:rPr>
          <w:sz w:val="24"/>
          <w:szCs w:val="24"/>
          <w:lang w:val="uk-UA"/>
        </w:rPr>
        <w:t xml:space="preserve">штування дитячих майданчиків та </w:t>
      </w:r>
      <w:r w:rsidR="00811BA4" w:rsidRPr="00811BA4">
        <w:rPr>
          <w:sz w:val="24"/>
          <w:szCs w:val="24"/>
          <w:lang w:val="uk-UA"/>
        </w:rPr>
        <w:t>автомобільної стоянки.</w:t>
      </w:r>
    </w:p>
    <w:p w:rsidR="00811BA4" w:rsidRDefault="00811BA4" w:rsidP="00811BA4">
      <w:pPr>
        <w:pStyle w:val="21"/>
        <w:spacing w:line="276" w:lineRule="auto"/>
        <w:ind w:left="-567" w:right="-426" w:firstLine="709"/>
        <w:jc w:val="both"/>
        <w:rPr>
          <w:sz w:val="24"/>
          <w:szCs w:val="24"/>
          <w:lang w:val="uk-UA"/>
        </w:rPr>
      </w:pPr>
      <w:r w:rsidRPr="00811BA4">
        <w:rPr>
          <w:sz w:val="24"/>
          <w:szCs w:val="24"/>
          <w:lang w:val="uk-UA"/>
        </w:rPr>
        <w:t>Про</w:t>
      </w:r>
      <w:r>
        <w:rPr>
          <w:sz w:val="24"/>
          <w:szCs w:val="24"/>
          <w:lang w:val="uk-UA"/>
        </w:rPr>
        <w:t xml:space="preserve">ектом передбачається формування </w:t>
      </w:r>
      <w:r w:rsidRPr="00811BA4">
        <w:rPr>
          <w:sz w:val="24"/>
          <w:szCs w:val="24"/>
          <w:lang w:val="uk-UA"/>
        </w:rPr>
        <w:t>земельної ділянки, площею 0,5000 га, цільове призна</w:t>
      </w:r>
      <w:r>
        <w:rPr>
          <w:sz w:val="24"/>
          <w:szCs w:val="24"/>
          <w:lang w:val="uk-UA"/>
        </w:rPr>
        <w:t xml:space="preserve">чення - 03.10 – Для будівництва </w:t>
      </w:r>
      <w:r w:rsidRPr="00811BA4">
        <w:rPr>
          <w:sz w:val="24"/>
          <w:szCs w:val="24"/>
          <w:lang w:val="uk-UA"/>
        </w:rPr>
        <w:t>та обслуговування будівель ринкової інфраструкт</w:t>
      </w:r>
      <w:r>
        <w:rPr>
          <w:sz w:val="24"/>
          <w:szCs w:val="24"/>
          <w:lang w:val="uk-UA"/>
        </w:rPr>
        <w:t xml:space="preserve">ури (адміністративних будинків, </w:t>
      </w:r>
      <w:r w:rsidRPr="00811BA4">
        <w:rPr>
          <w:sz w:val="24"/>
          <w:szCs w:val="24"/>
          <w:lang w:val="uk-UA"/>
        </w:rPr>
        <w:t>офісних приміщень та інших будівель громадської</w:t>
      </w:r>
      <w:r>
        <w:rPr>
          <w:sz w:val="24"/>
          <w:szCs w:val="24"/>
          <w:lang w:val="uk-UA"/>
        </w:rPr>
        <w:t xml:space="preserve"> забудови, які використовуються </w:t>
      </w:r>
      <w:r w:rsidRPr="00811BA4">
        <w:rPr>
          <w:sz w:val="24"/>
          <w:szCs w:val="24"/>
          <w:lang w:val="uk-UA"/>
        </w:rPr>
        <w:t>для здійснення підприємницької та іншої діял</w:t>
      </w:r>
      <w:r>
        <w:rPr>
          <w:sz w:val="24"/>
          <w:szCs w:val="24"/>
          <w:lang w:val="uk-UA"/>
        </w:rPr>
        <w:t xml:space="preserve">ьності, пов’язаної з отриманням </w:t>
      </w:r>
      <w:r w:rsidRPr="00811BA4">
        <w:rPr>
          <w:sz w:val="24"/>
          <w:szCs w:val="24"/>
          <w:lang w:val="uk-UA"/>
        </w:rPr>
        <w:t>прибутку) та будівництво дитячого розважально</w:t>
      </w:r>
      <w:r>
        <w:rPr>
          <w:sz w:val="24"/>
          <w:szCs w:val="24"/>
          <w:lang w:val="uk-UA"/>
        </w:rPr>
        <w:t xml:space="preserve">го комплексу (поверховість – не </w:t>
      </w:r>
      <w:r w:rsidRPr="00811BA4">
        <w:rPr>
          <w:sz w:val="24"/>
          <w:szCs w:val="24"/>
          <w:lang w:val="uk-UA"/>
        </w:rPr>
        <w:t>більше 4) з забезпеченням пожежного проїзд</w:t>
      </w:r>
      <w:r>
        <w:rPr>
          <w:sz w:val="24"/>
          <w:szCs w:val="24"/>
          <w:lang w:val="uk-UA"/>
        </w:rPr>
        <w:t xml:space="preserve">у з однієї поздовжньої сторони, </w:t>
      </w:r>
      <w:r w:rsidRPr="00811BA4">
        <w:rPr>
          <w:sz w:val="24"/>
          <w:szCs w:val="24"/>
          <w:lang w:val="uk-UA"/>
        </w:rPr>
        <w:t>влаштування дитячих майданчиків, зелених зон</w:t>
      </w:r>
      <w:r>
        <w:rPr>
          <w:sz w:val="24"/>
          <w:szCs w:val="24"/>
          <w:lang w:val="uk-UA"/>
        </w:rPr>
        <w:t xml:space="preserve"> та автомобільної стоянки на 18 </w:t>
      </w:r>
      <w:r w:rsidRPr="00811BA4">
        <w:rPr>
          <w:sz w:val="24"/>
          <w:szCs w:val="24"/>
          <w:lang w:val="uk-UA"/>
        </w:rPr>
        <w:t>автомобілів (2 машиномісця (не менше 10 % місць) не</w:t>
      </w:r>
      <w:r>
        <w:rPr>
          <w:sz w:val="24"/>
          <w:szCs w:val="24"/>
          <w:lang w:val="uk-UA"/>
        </w:rPr>
        <w:t xml:space="preserve">обхідно передбачити для людей </w:t>
      </w:r>
      <w:r w:rsidRPr="00811BA4">
        <w:rPr>
          <w:sz w:val="24"/>
          <w:szCs w:val="24"/>
          <w:lang w:val="uk-UA"/>
        </w:rPr>
        <w:t>з інвалідністю та 1 місце (не менше 5% місць) н</w:t>
      </w:r>
      <w:r>
        <w:rPr>
          <w:sz w:val="24"/>
          <w:szCs w:val="24"/>
          <w:lang w:val="uk-UA"/>
        </w:rPr>
        <w:t xml:space="preserve">еобхідно обладнати зарядкою для </w:t>
      </w:r>
      <w:r w:rsidRPr="00811BA4">
        <w:rPr>
          <w:sz w:val="24"/>
          <w:szCs w:val="24"/>
          <w:lang w:val="uk-UA"/>
        </w:rPr>
        <w:t>електромобілів).</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E2372C" w:rsidRDefault="00E2372C" w:rsidP="00F07CB6">
      <w:pPr>
        <w:pStyle w:val="a9"/>
        <w:spacing w:after="0" w:line="276" w:lineRule="auto"/>
        <w:ind w:left="-567" w:right="-426" w:firstLine="709"/>
        <w:jc w:val="both"/>
        <w:rPr>
          <w:bCs/>
          <w:sz w:val="24"/>
          <w:szCs w:val="24"/>
          <w:lang w:val="uk-UA"/>
        </w:rPr>
      </w:pPr>
      <w:r>
        <w:rPr>
          <w:bCs/>
          <w:sz w:val="24"/>
          <w:szCs w:val="24"/>
          <w:lang w:val="uk-UA"/>
        </w:rPr>
        <w:t>Проектний план розроблений в межах охоплених топографічною зйомкою те</w:t>
      </w:r>
      <w:r w:rsidR="000D100C">
        <w:rPr>
          <w:bCs/>
          <w:sz w:val="24"/>
          <w:szCs w:val="24"/>
          <w:lang w:val="uk-UA"/>
        </w:rPr>
        <w:t>риторії по вул. Євшана</w:t>
      </w:r>
      <w:r>
        <w:rPr>
          <w:bCs/>
          <w:sz w:val="24"/>
          <w:szCs w:val="24"/>
          <w:lang w:val="uk-UA"/>
        </w:rPr>
        <w:t xml:space="preserve"> в м.Калуші.</w:t>
      </w:r>
    </w:p>
    <w:p w:rsidR="00DF7115" w:rsidRDefault="00DF7115" w:rsidP="00F07CB6">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Проектна земельна ділянка, площею 0,5000 га р</w:t>
      </w:r>
      <w:r>
        <w:rPr>
          <w:sz w:val="24"/>
          <w:szCs w:val="24"/>
          <w:lang w:val="uk-UA"/>
        </w:rPr>
        <w:t xml:space="preserve">озташована на вул. Євшана, в м. </w:t>
      </w:r>
      <w:r w:rsidRPr="000D100C">
        <w:rPr>
          <w:sz w:val="24"/>
          <w:szCs w:val="24"/>
          <w:lang w:val="uk-UA"/>
        </w:rPr>
        <w:t>Калуш, Івано-Франківської області та складаєть</w:t>
      </w:r>
      <w:r>
        <w:rPr>
          <w:sz w:val="24"/>
          <w:szCs w:val="24"/>
          <w:lang w:val="uk-UA"/>
        </w:rPr>
        <w:t xml:space="preserve">ся з частини ділянок (01.07 Для </w:t>
      </w:r>
      <w:r w:rsidRPr="000D100C">
        <w:rPr>
          <w:sz w:val="24"/>
          <w:szCs w:val="24"/>
          <w:lang w:val="uk-UA"/>
        </w:rPr>
        <w:t xml:space="preserve">городництва), що перебувають в оренді громадян та </w:t>
      </w:r>
      <w:r>
        <w:rPr>
          <w:sz w:val="24"/>
          <w:szCs w:val="24"/>
          <w:lang w:val="uk-UA"/>
        </w:rPr>
        <w:t xml:space="preserve">земель запасу Калуської міської </w:t>
      </w:r>
      <w:r w:rsidRPr="000D100C">
        <w:rPr>
          <w:sz w:val="24"/>
          <w:szCs w:val="24"/>
          <w:lang w:val="uk-UA"/>
        </w:rPr>
        <w:t>ради.</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Проектна ділянка межує:</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lastRenderedPageBreak/>
        <w:t>- з землями загального користування;</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 з ділянкою 03.07 Для будівництва та о</w:t>
      </w:r>
      <w:r>
        <w:rPr>
          <w:sz w:val="24"/>
          <w:szCs w:val="24"/>
          <w:lang w:val="uk-UA"/>
        </w:rPr>
        <w:t xml:space="preserve">бслуговування будівель торгівлі </w:t>
      </w:r>
      <w:r w:rsidRPr="000D100C">
        <w:rPr>
          <w:sz w:val="24"/>
          <w:szCs w:val="24"/>
          <w:lang w:val="uk-UA"/>
        </w:rPr>
        <w:t>(автозаправочна станція);</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 з ділянкою 01.03 Для ведення особистого селянського господарства;</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 з ділянкою 02.01 Для будівництва і обслуговування житлового будинку,</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господарських будівель і споруд (присадибна ділянка).</w:t>
      </w:r>
    </w:p>
    <w:p w:rsidR="000D100C" w:rsidRPr="000D100C" w:rsidRDefault="000D100C" w:rsidP="000D100C">
      <w:pPr>
        <w:spacing w:after="63" w:line="276" w:lineRule="auto"/>
        <w:ind w:left="-567" w:right="-426" w:firstLine="706"/>
        <w:jc w:val="both"/>
        <w:rPr>
          <w:sz w:val="24"/>
          <w:szCs w:val="24"/>
          <w:lang w:val="uk-UA"/>
        </w:rPr>
      </w:pPr>
      <w:r w:rsidRPr="000D100C">
        <w:rPr>
          <w:sz w:val="24"/>
          <w:szCs w:val="24"/>
          <w:lang w:val="uk-UA"/>
        </w:rPr>
        <w:t>Рельєф з незначним перепадом висот (290.29 – 290.85).</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На охопленій проектом детального плану те</w:t>
      </w:r>
      <w:r>
        <w:rPr>
          <w:sz w:val="24"/>
          <w:szCs w:val="24"/>
          <w:lang w:val="uk-UA"/>
        </w:rPr>
        <w:t xml:space="preserve">риторії передбачено будівництво </w:t>
      </w:r>
      <w:r w:rsidRPr="00E60438">
        <w:rPr>
          <w:sz w:val="24"/>
          <w:szCs w:val="24"/>
          <w:lang w:val="uk-UA"/>
        </w:rPr>
        <w:t>дитячого розважального комплексу, влаштування дитячих майданчи</w:t>
      </w:r>
      <w:r>
        <w:rPr>
          <w:sz w:val="24"/>
          <w:szCs w:val="24"/>
          <w:lang w:val="uk-UA"/>
        </w:rPr>
        <w:t xml:space="preserve">ків та </w:t>
      </w:r>
      <w:r w:rsidRPr="00E60438">
        <w:rPr>
          <w:sz w:val="24"/>
          <w:szCs w:val="24"/>
          <w:lang w:val="uk-UA"/>
        </w:rPr>
        <w:t>автомобільної стоянки.</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Водопостачання: від центральної мережі .</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каналізації: від центральної мережі.</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165B96" w:rsidRPr="00E60438" w:rsidRDefault="00165B96" w:rsidP="00165B96">
      <w:pPr>
        <w:spacing w:line="276" w:lineRule="auto"/>
        <w:ind w:left="-567" w:right="-426" w:firstLine="706"/>
        <w:jc w:val="both"/>
        <w:rPr>
          <w:sz w:val="24"/>
          <w:szCs w:val="24"/>
          <w:lang w:val="uk-UA"/>
        </w:rPr>
      </w:pPr>
      <w:r w:rsidRPr="00E60438">
        <w:rPr>
          <w:sz w:val="24"/>
          <w:szCs w:val="24"/>
          <w:lang w:val="uk-UA"/>
        </w:rPr>
        <w:t>Водопостачання: від центральної мережі .</w:t>
      </w:r>
    </w:p>
    <w:p w:rsidR="00165B96" w:rsidRDefault="00165B96" w:rsidP="00165B96">
      <w:pPr>
        <w:spacing w:line="276" w:lineRule="auto"/>
        <w:ind w:left="-567" w:right="-426" w:firstLine="706"/>
        <w:jc w:val="both"/>
        <w:rPr>
          <w:sz w:val="24"/>
          <w:szCs w:val="24"/>
          <w:lang w:val="uk-UA"/>
        </w:rPr>
      </w:pPr>
      <w:r w:rsidRPr="00E60438">
        <w:rPr>
          <w:sz w:val="24"/>
          <w:szCs w:val="24"/>
          <w:lang w:val="uk-UA"/>
        </w:rPr>
        <w:t>Система канал</w:t>
      </w:r>
      <w:r>
        <w:rPr>
          <w:sz w:val="24"/>
          <w:szCs w:val="24"/>
          <w:lang w:val="uk-UA"/>
        </w:rPr>
        <w:t>ізації: від центральної мережі.</w:t>
      </w:r>
    </w:p>
    <w:p w:rsidR="009B2DC3" w:rsidRPr="00F07CB6" w:rsidRDefault="009B2DC3" w:rsidP="00F07CB6">
      <w:pPr>
        <w:spacing w:line="276" w:lineRule="auto"/>
        <w:ind w:left="-567" w:right="-426" w:firstLine="706"/>
        <w:jc w:val="both"/>
        <w:rPr>
          <w:sz w:val="24"/>
          <w:szCs w:val="24"/>
          <w:lang w:val="uk-UA"/>
        </w:rPr>
      </w:pPr>
      <w:r>
        <w:rPr>
          <w:sz w:val="24"/>
          <w:szCs w:val="24"/>
          <w:lang w:val="uk-UA"/>
        </w:rPr>
        <w:t>Система опалення та вентиляції проектуються відповідно до чинних норм та правил.</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r w:rsidR="00151FC3">
              <w:rPr>
                <w:sz w:val="24"/>
                <w:szCs w:val="24"/>
                <w:lang w:val="uk-UA"/>
              </w:rPr>
              <w:t>єктів</w:t>
            </w:r>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811BA4"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Характеристика поточного стану довкілля, у тому числі здоров</w:t>
      </w:r>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165B96">
        <w:rPr>
          <w:sz w:val="24"/>
          <w:szCs w:val="24"/>
          <w:lang w:val="uk-UA"/>
        </w:rPr>
        <w:t xml:space="preserve"> центральній</w:t>
      </w:r>
      <w:r w:rsidR="00E92DC6" w:rsidRPr="00F07CB6">
        <w:rPr>
          <w:sz w:val="24"/>
          <w:szCs w:val="24"/>
          <w:lang w:val="uk-UA"/>
        </w:rPr>
        <w:t xml:space="preserve"> частині міста в </w:t>
      </w:r>
      <w:r w:rsidR="00165B96">
        <w:rPr>
          <w:sz w:val="24"/>
          <w:szCs w:val="24"/>
          <w:lang w:val="uk-UA"/>
        </w:rPr>
        <w:t xml:space="preserve"> зоні садибної забудови</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lastRenderedPageBreak/>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ρd=2,02 т/m³, e=0,58, E=20 мПа, Jp=7 %, J=29, Sr=0,89, φ =25°, С=0,008 мПа.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D6ECA" w:rsidRDefault="0036199F" w:rsidP="00836623">
      <w:pPr>
        <w:spacing w:line="276" w:lineRule="auto"/>
        <w:ind w:left="-567" w:right="-284" w:firstLine="709"/>
        <w:jc w:val="both"/>
        <w:rPr>
          <w:sz w:val="24"/>
          <w:szCs w:val="24"/>
          <w:lang w:val="uk-UA"/>
        </w:rPr>
      </w:pPr>
      <w:r w:rsidRPr="00F07CB6">
        <w:rPr>
          <w:sz w:val="24"/>
          <w:szCs w:val="24"/>
          <w:lang w:val="uk-UA"/>
        </w:rPr>
        <w:t>Місто Калуш лежить в атлантико-континентальній кліматичній області. Клімат міста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6333F" w:rsidRDefault="00E6333F" w:rsidP="00836623">
      <w:pPr>
        <w:spacing w:line="276" w:lineRule="auto"/>
        <w:ind w:left="-567" w:right="-284" w:firstLine="709"/>
        <w:jc w:val="both"/>
        <w:rPr>
          <w:sz w:val="24"/>
          <w:szCs w:val="24"/>
          <w:lang w:val="uk-UA"/>
        </w:rPr>
      </w:pPr>
    </w:p>
    <w:p w:rsidR="00E6333F" w:rsidRDefault="00E6333F" w:rsidP="00836623">
      <w:pPr>
        <w:spacing w:line="276" w:lineRule="auto"/>
        <w:ind w:left="-567" w:right="-284" w:firstLine="709"/>
        <w:jc w:val="both"/>
        <w:rPr>
          <w:sz w:val="24"/>
          <w:szCs w:val="24"/>
          <w:lang w:val="uk-UA"/>
        </w:rPr>
      </w:pPr>
    </w:p>
    <w:p w:rsidR="00E6333F" w:rsidRDefault="00E6333F" w:rsidP="00836623">
      <w:pPr>
        <w:spacing w:line="276" w:lineRule="auto"/>
        <w:ind w:left="-567" w:right="-284" w:firstLine="709"/>
        <w:jc w:val="both"/>
        <w:rPr>
          <w:sz w:val="24"/>
          <w:szCs w:val="24"/>
          <w:lang w:val="uk-UA"/>
        </w:rPr>
      </w:pPr>
    </w:p>
    <w:p w:rsidR="00E6333F" w:rsidRDefault="00E6333F" w:rsidP="00836623">
      <w:pPr>
        <w:spacing w:line="276" w:lineRule="auto"/>
        <w:ind w:left="-567" w:right="-284" w:firstLine="709"/>
        <w:jc w:val="both"/>
        <w:rPr>
          <w:sz w:val="24"/>
          <w:szCs w:val="24"/>
          <w:lang w:val="uk-UA"/>
        </w:rPr>
      </w:pPr>
    </w:p>
    <w:p w:rsidR="00E6333F" w:rsidRPr="00F07CB6" w:rsidRDefault="00E6333F" w:rsidP="00836623">
      <w:pPr>
        <w:spacing w:line="276" w:lineRule="auto"/>
        <w:ind w:left="-567" w:right="-284" w:firstLine="709"/>
        <w:jc w:val="both"/>
        <w:rPr>
          <w:sz w:val="24"/>
          <w:szCs w:val="24"/>
          <w:lang w:val="uk-UA"/>
        </w:rPr>
      </w:pP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lastRenderedPageBreak/>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 метеорологічних явищ на території м. Калуш,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Pr="00E6333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Pr="00165B96" w:rsidRDefault="002313EB" w:rsidP="00E6333F">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w:t>
      </w:r>
      <w:r w:rsidRPr="00F07CB6">
        <w:rPr>
          <w:sz w:val="24"/>
          <w:szCs w:val="24"/>
          <w:lang w:val="uk-UA"/>
        </w:rPr>
        <w:lastRenderedPageBreak/>
        <w:t>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тис.т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E6333F" w:rsidRDefault="00E6333F" w:rsidP="000830F5">
      <w:pPr>
        <w:pStyle w:val="a4"/>
        <w:tabs>
          <w:tab w:val="left" w:pos="426"/>
        </w:tabs>
        <w:ind w:left="-567" w:right="-284" w:firstLine="709"/>
        <w:jc w:val="center"/>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lastRenderedPageBreak/>
        <w:t>Викиди окремих забруднюючих речовин та діоксиду вуглецю в атмосферне повітря стаціонарними джерелами забруднення у м. Калуш</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Викиди забруднюючих</w:t>
            </w:r>
          </w:p>
          <w:p w:rsidR="001F5464" w:rsidRDefault="001F5464" w:rsidP="001F5464">
            <w:pPr>
              <w:pStyle w:val="a4"/>
              <w:tabs>
                <w:tab w:val="left" w:pos="426"/>
              </w:tabs>
              <w:ind w:left="0" w:right="-284"/>
              <w:jc w:val="center"/>
              <w:rPr>
                <w:sz w:val="28"/>
                <w:szCs w:val="28"/>
                <w:lang w:val="uk-UA"/>
              </w:rPr>
            </w:pPr>
            <w:r>
              <w:t xml:space="preserve"> речовин –усього</w:t>
            </w:r>
          </w:p>
        </w:tc>
        <w:tc>
          <w:tcPr>
            <w:tcW w:w="6096" w:type="dxa"/>
            <w:gridSpan w:val="4"/>
          </w:tcPr>
          <w:p w:rsidR="001F5464" w:rsidRDefault="001F5464" w:rsidP="000830F5">
            <w:pPr>
              <w:pStyle w:val="a4"/>
              <w:tabs>
                <w:tab w:val="left" w:pos="426"/>
              </w:tabs>
              <w:ind w:left="0" w:right="-284"/>
              <w:jc w:val="center"/>
              <w:rPr>
                <w:sz w:val="28"/>
                <w:szCs w:val="28"/>
                <w:lang w:val="uk-UA"/>
              </w:rPr>
            </w:pPr>
            <w:r>
              <w:t>У тому числі</w:t>
            </w:r>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сірки</w:t>
            </w:r>
          </w:p>
        </w:tc>
        <w:tc>
          <w:tcPr>
            <w:tcW w:w="1560"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оксиду вуглецю</w:t>
            </w:r>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У тому числі</w:t>
            </w:r>
          </w:p>
        </w:tc>
        <w:tc>
          <w:tcPr>
            <w:tcW w:w="1418" w:type="dxa"/>
            <w:vMerge w:val="restart"/>
          </w:tcPr>
          <w:p w:rsidR="001F5464" w:rsidRDefault="001F5464" w:rsidP="001F5464">
            <w:pPr>
              <w:pStyle w:val="a4"/>
              <w:tabs>
                <w:tab w:val="left" w:pos="426"/>
              </w:tabs>
              <w:ind w:left="-108"/>
              <w:jc w:val="center"/>
              <w:rPr>
                <w:sz w:val="28"/>
                <w:szCs w:val="28"/>
                <w:lang w:val="uk-UA"/>
              </w:rPr>
            </w:pPr>
            <w:r>
              <w:t>крім того, викиди діоксиду вуглецю, тис.т</w:t>
            </w:r>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r>
              <w:t>неметанових летких органічних сполук</w:t>
            </w:r>
          </w:p>
        </w:tc>
        <w:tc>
          <w:tcPr>
            <w:tcW w:w="1560" w:type="dxa"/>
          </w:tcPr>
          <w:p w:rsidR="001F5464" w:rsidRDefault="001F5464" w:rsidP="001F5464">
            <w:pPr>
              <w:pStyle w:val="a4"/>
              <w:tabs>
                <w:tab w:val="left" w:pos="426"/>
              </w:tabs>
              <w:ind w:left="0" w:right="-108"/>
              <w:jc w:val="center"/>
            </w:pPr>
            <w:r>
              <w:t>зважених суспендованих частинок</w:t>
            </w:r>
          </w:p>
        </w:tc>
        <w:tc>
          <w:tcPr>
            <w:tcW w:w="1417" w:type="dxa"/>
          </w:tcPr>
          <w:p w:rsidR="001F5464" w:rsidRDefault="001F5464" w:rsidP="000830F5">
            <w:pPr>
              <w:pStyle w:val="a4"/>
              <w:tabs>
                <w:tab w:val="left" w:pos="426"/>
              </w:tabs>
              <w:ind w:left="0" w:right="-284"/>
              <w:jc w:val="center"/>
            </w:pPr>
            <w:r>
              <w:t>аміаку</w:t>
            </w:r>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9" w:name="_Toc75702"/>
      <w:bookmarkEnd w:id="8"/>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9"/>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Серед ссавців на території м. Калуш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lastRenderedPageBreak/>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річкових терас р. Лімниці та Сівки. Режим підземних вод в основному зв’язаний з режимом р. Лімниці.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E6333F" w:rsidRPr="00E6333F" w:rsidRDefault="00662B31" w:rsidP="00E6333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D59F6" w:rsidRPr="00F07CB6" w:rsidRDefault="000D59F6"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побутово-питні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r>
              <w:rPr>
                <w:sz w:val="24"/>
                <w:szCs w:val="24"/>
                <w:lang w:val="uk-UA"/>
              </w:rPr>
              <w:t>єкти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F07CB6" w:rsidRDefault="0002746B" w:rsidP="00E6333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w:t>
      </w:r>
      <w:r w:rsidRPr="00F07CB6">
        <w:rPr>
          <w:color w:val="000000"/>
          <w:sz w:val="24"/>
          <w:szCs w:val="24"/>
          <w:shd w:val="clear" w:color="auto" w:fill="FFFFFF"/>
          <w:lang w:val="uk-UA"/>
        </w:rPr>
        <w:lastRenderedPageBreak/>
        <w:t>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3B07B0">
        <w:rPr>
          <w:sz w:val="24"/>
          <w:szCs w:val="24"/>
          <w:lang w:val="uk-UA"/>
        </w:rPr>
        <w:t xml:space="preserve"> (генератори теплової енергії), </w:t>
      </w:r>
      <w:r w:rsidR="003B07B0" w:rsidRPr="00F07CB6">
        <w:rPr>
          <w:sz w:val="24"/>
          <w:szCs w:val="24"/>
          <w:lang w:val="uk-UA"/>
        </w:rPr>
        <w:t>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бен(а)пірен,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9E423D" w:rsidRPr="00F07CB6" w:rsidRDefault="009E423D" w:rsidP="00E6333F">
      <w:pPr>
        <w:spacing w:after="31" w:line="276" w:lineRule="auto"/>
        <w:ind w:left="-567" w:right="-284" w:firstLine="709"/>
        <w:jc w:val="both"/>
        <w:rPr>
          <w:sz w:val="24"/>
          <w:szCs w:val="24"/>
          <w:lang w:val="uk-UA"/>
        </w:rPr>
      </w:pPr>
      <w:r w:rsidRPr="00F07CB6">
        <w:rPr>
          <w:sz w:val="24"/>
          <w:szCs w:val="24"/>
          <w:lang w:val="uk-UA"/>
        </w:rPr>
        <w:t>Схемою планувальних обмеже</w:t>
      </w:r>
      <w:r w:rsidR="00165B96">
        <w:rPr>
          <w:sz w:val="24"/>
          <w:szCs w:val="24"/>
          <w:lang w:val="uk-UA"/>
        </w:rPr>
        <w:t>нь витримано</w:t>
      </w:r>
      <w:r w:rsidRPr="00F07CB6">
        <w:rPr>
          <w:sz w:val="24"/>
          <w:szCs w:val="24"/>
          <w:lang w:val="uk-UA"/>
        </w:rPr>
        <w:t xml:space="preserve"> 50 м санітарно-</w:t>
      </w:r>
      <w:r w:rsidR="00165B96">
        <w:rPr>
          <w:sz w:val="24"/>
          <w:szCs w:val="24"/>
          <w:lang w:val="uk-UA"/>
        </w:rPr>
        <w:t>захисну зону АЗС</w:t>
      </w:r>
      <w:r w:rsidRPr="00F07CB6">
        <w:rPr>
          <w:sz w:val="24"/>
          <w:szCs w:val="24"/>
          <w:lang w:val="uk-UA"/>
        </w:rPr>
        <w:t xml:space="preserve"> відп</w:t>
      </w:r>
      <w:r w:rsidR="00165B96">
        <w:rPr>
          <w:sz w:val="24"/>
          <w:szCs w:val="24"/>
          <w:lang w:val="uk-UA"/>
        </w:rPr>
        <w:t>овідно до ДСП 173-96</w:t>
      </w:r>
      <w:r w:rsidRPr="00F07CB6">
        <w:rPr>
          <w:sz w:val="24"/>
          <w:szCs w:val="24"/>
          <w:lang w:val="uk-UA"/>
        </w:rPr>
        <w:t>.</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lastRenderedPageBreak/>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нових робочих місць та дитячого дозвілля.</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646BC3">
        <w:rPr>
          <w:b/>
          <w:sz w:val="24"/>
          <w:szCs w:val="24"/>
          <w:lang w:val="uk-UA"/>
        </w:rPr>
        <w:t xml:space="preserve">державному та інших рівнях </w:t>
      </w:r>
      <w:bookmarkEnd w:id="10"/>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lastRenderedPageBreak/>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lastRenderedPageBreak/>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бенз(а)пірен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бен(а)пірен,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r>
        <w:rPr>
          <w:sz w:val="24"/>
          <w:szCs w:val="24"/>
          <w:lang w:val="uk-UA"/>
        </w:rPr>
        <w:t>єктів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594BE3" w:rsidRDefault="009D52EE" w:rsidP="00E6333F">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C159A7" w:rsidRDefault="00C159A7" w:rsidP="00C159A7">
      <w:pPr>
        <w:spacing w:after="13" w:line="276" w:lineRule="auto"/>
        <w:ind w:right="-284"/>
        <w:jc w:val="both"/>
        <w:rPr>
          <w:sz w:val="24"/>
          <w:szCs w:val="24"/>
          <w:lang w:val="uk-UA"/>
        </w:rPr>
      </w:pPr>
    </w:p>
    <w:p w:rsidR="00E6333F" w:rsidRDefault="00E6333F" w:rsidP="00C159A7">
      <w:pPr>
        <w:spacing w:after="13" w:line="276" w:lineRule="auto"/>
        <w:ind w:right="-284"/>
        <w:jc w:val="both"/>
        <w:rPr>
          <w:sz w:val="24"/>
          <w:szCs w:val="24"/>
          <w:lang w:val="uk-UA"/>
        </w:rPr>
      </w:pPr>
    </w:p>
    <w:p w:rsidR="00E6333F" w:rsidRDefault="00E6333F" w:rsidP="00C159A7">
      <w:pPr>
        <w:spacing w:after="13" w:line="276" w:lineRule="auto"/>
        <w:ind w:right="-284"/>
        <w:jc w:val="both"/>
        <w:rPr>
          <w:sz w:val="24"/>
          <w:szCs w:val="24"/>
          <w:lang w:val="uk-UA"/>
        </w:rPr>
      </w:pPr>
    </w:p>
    <w:p w:rsidR="00C159A7" w:rsidRPr="00646BC3" w:rsidRDefault="00C159A7" w:rsidP="00C159A7">
      <w:pPr>
        <w:spacing w:after="13" w:line="276" w:lineRule="auto"/>
        <w:ind w:right="-284"/>
        <w:jc w:val="both"/>
        <w:rPr>
          <w:sz w:val="24"/>
          <w:szCs w:val="24"/>
          <w:lang w:val="uk-UA"/>
        </w:rPr>
      </w:pP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646BC3" w:rsidRDefault="009D52EE" w:rsidP="00646BC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C159A7"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Технологіч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jc w:val="center"/>
              <w:rPr>
                <w:lang w:val="uk-UA"/>
              </w:rPr>
            </w:pPr>
            <w:r w:rsidRPr="00C159A7">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Рішення по поводженню з відходами </w:t>
            </w:r>
          </w:p>
        </w:tc>
      </w:tr>
      <w:tr w:rsidR="009D52EE" w:rsidRPr="00C159A7"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3"/>
              <w:jc w:val="center"/>
              <w:rPr>
                <w:lang w:val="uk-UA"/>
              </w:rPr>
            </w:pPr>
            <w:r w:rsidRPr="00C159A7">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8"/>
              <w:jc w:val="center"/>
              <w:rPr>
                <w:lang w:val="uk-UA"/>
              </w:rPr>
            </w:pPr>
            <w:r w:rsidRPr="00C159A7">
              <w:rPr>
                <w:lang w:val="uk-UA"/>
              </w:rPr>
              <w:t xml:space="preserve">8 </w:t>
            </w:r>
          </w:p>
        </w:tc>
      </w:tr>
      <w:tr w:rsidR="009D52EE" w:rsidRPr="00C159A7" w:rsidTr="002E694E">
        <w:trPr>
          <w:trHeight w:val="165"/>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7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tabs>
                <w:tab w:val="right" w:pos="2091"/>
              </w:tabs>
              <w:spacing w:after="4" w:line="259" w:lineRule="auto"/>
              <w:rPr>
                <w:lang w:val="uk-UA"/>
              </w:rPr>
            </w:pPr>
            <w:r w:rsidRPr="00C159A7">
              <w:rPr>
                <w:lang w:val="uk-UA"/>
              </w:rPr>
              <w:t xml:space="preserve">Відходи </w:t>
            </w:r>
            <w:r w:rsidRPr="00C159A7">
              <w:rPr>
                <w:lang w:val="uk-UA"/>
              </w:rPr>
              <w:tab/>
              <w:t xml:space="preserve">масел </w:t>
            </w:r>
          </w:p>
          <w:p w:rsidR="009D52EE" w:rsidRPr="00C159A7" w:rsidRDefault="009D52EE" w:rsidP="00931A47">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30"/>
              <w:jc w:val="center"/>
              <w:rPr>
                <w:lang w:val="uk-UA"/>
              </w:rPr>
            </w:pPr>
            <w:r w:rsidRPr="00C159A7">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9D52EE" w:rsidRPr="00C159A7" w:rsidRDefault="009D52EE" w:rsidP="00931A47">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2E694E">
        <w:trPr>
          <w:trHeight w:val="224"/>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Видаляється на полігон ТПВ за договором </w:t>
            </w:r>
          </w:p>
        </w:tc>
      </w:tr>
      <w:tr w:rsidR="009D52EE" w:rsidRPr="00C159A7"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Передається за договором спеціалізованій організації </w:t>
            </w:r>
          </w:p>
        </w:tc>
      </w:tr>
    </w:tbl>
    <w:p w:rsidR="00C159A7" w:rsidRDefault="00C159A7" w:rsidP="009D52EE">
      <w:pPr>
        <w:pStyle w:val="2"/>
        <w:spacing w:after="14"/>
        <w:ind w:left="284" w:right="283" w:firstLine="567"/>
        <w:jc w:val="center"/>
        <w:rPr>
          <w:rFonts w:ascii="Times New Roman" w:hAnsi="Times New Roman" w:cs="Times New Roman"/>
          <w:color w:val="auto"/>
          <w:sz w:val="24"/>
          <w:szCs w:val="24"/>
          <w:lang w:val="uk-UA"/>
        </w:rPr>
      </w:pPr>
    </w:p>
    <w:p w:rsidR="00C159A7" w:rsidRDefault="00C159A7" w:rsidP="009D52EE">
      <w:pPr>
        <w:pStyle w:val="2"/>
        <w:spacing w:after="14"/>
        <w:ind w:left="284" w:right="283" w:firstLine="567"/>
        <w:jc w:val="center"/>
        <w:rPr>
          <w:rFonts w:ascii="Times New Roman" w:hAnsi="Times New Roman" w:cs="Times New Roman"/>
          <w:color w:val="auto"/>
          <w:sz w:val="24"/>
          <w:szCs w:val="24"/>
          <w:lang w:val="uk-UA"/>
        </w:rPr>
      </w:pPr>
    </w:p>
    <w:p w:rsidR="00C159A7" w:rsidRDefault="00C159A7" w:rsidP="009D52EE">
      <w:pPr>
        <w:pStyle w:val="2"/>
        <w:spacing w:after="14"/>
        <w:ind w:left="284" w:right="283" w:firstLine="567"/>
        <w:jc w:val="center"/>
        <w:rPr>
          <w:rFonts w:ascii="Times New Roman" w:hAnsi="Times New Roman" w:cs="Times New Roman"/>
          <w:color w:val="auto"/>
          <w:sz w:val="24"/>
          <w:szCs w:val="24"/>
          <w:lang w:val="uk-UA"/>
        </w:rPr>
      </w:pPr>
    </w:p>
    <w:p w:rsidR="00C159A7" w:rsidRDefault="00C159A7" w:rsidP="00C159A7">
      <w:pPr>
        <w:pStyle w:val="2"/>
        <w:spacing w:after="14"/>
        <w:ind w:right="283"/>
        <w:rPr>
          <w:rFonts w:ascii="Times New Roman" w:hAnsi="Times New Roman" w:cs="Times New Roman"/>
          <w:color w:val="auto"/>
          <w:sz w:val="24"/>
          <w:szCs w:val="24"/>
          <w:lang w:val="uk-UA"/>
        </w:rPr>
      </w:pPr>
    </w:p>
    <w:p w:rsidR="00C159A7" w:rsidRDefault="00C159A7" w:rsidP="00C159A7">
      <w:pPr>
        <w:rPr>
          <w:lang w:val="uk-UA"/>
        </w:rPr>
      </w:pPr>
    </w:p>
    <w:p w:rsidR="00C159A7" w:rsidRPr="00C159A7" w:rsidRDefault="00C159A7" w:rsidP="00C159A7">
      <w:pPr>
        <w:rPr>
          <w:lang w:val="uk-UA"/>
        </w:rPr>
      </w:pPr>
    </w:p>
    <w:p w:rsidR="00C159A7" w:rsidRDefault="00C159A7" w:rsidP="009D52EE">
      <w:pPr>
        <w:pStyle w:val="2"/>
        <w:spacing w:after="14"/>
        <w:ind w:left="284" w:right="283" w:firstLine="567"/>
        <w:jc w:val="center"/>
        <w:rPr>
          <w:rFonts w:ascii="Times New Roman" w:hAnsi="Times New Roman" w:cs="Times New Roman"/>
          <w:color w:val="auto"/>
          <w:sz w:val="24"/>
          <w:szCs w:val="24"/>
          <w:lang w:val="uk-UA"/>
        </w:rPr>
      </w:pPr>
    </w:p>
    <w:p w:rsidR="00E6333F" w:rsidRDefault="00E6333F" w:rsidP="00E6333F">
      <w:pPr>
        <w:rPr>
          <w:lang w:val="uk-UA"/>
        </w:rPr>
      </w:pPr>
    </w:p>
    <w:p w:rsidR="00E6333F" w:rsidRPr="00E6333F" w:rsidRDefault="00E6333F" w:rsidP="00E6333F">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lastRenderedPageBreak/>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w:t>
      </w:r>
      <w:r w:rsidRPr="00646BC3">
        <w:rPr>
          <w:sz w:val="24"/>
          <w:szCs w:val="24"/>
          <w:lang w:val="uk-UA"/>
        </w:rPr>
        <w:lastRenderedPageBreak/>
        <w:t xml:space="preserve">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811BA4"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w:t>
      </w:r>
      <w:r w:rsidRPr="00646BC3">
        <w:rPr>
          <w:sz w:val="24"/>
          <w:szCs w:val="24"/>
          <w:lang w:val="uk-UA"/>
        </w:rPr>
        <w:lastRenderedPageBreak/>
        <w:t xml:space="preserve">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w:t>
      </w:r>
      <w:r w:rsidRPr="00646BC3">
        <w:rPr>
          <w:sz w:val="24"/>
          <w:szCs w:val="24"/>
          <w:lang w:val="uk-UA"/>
        </w:rPr>
        <w:lastRenderedPageBreak/>
        <w:t>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C979DC" w:rsidRDefault="00A31B08" w:rsidP="00E6333F">
      <w:pPr>
        <w:spacing w:after="274" w:line="276" w:lineRule="auto"/>
        <w:ind w:left="-567" w:right="-426" w:firstLine="567"/>
        <w:jc w:val="both"/>
        <w:rPr>
          <w:b/>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E6333F" w:rsidRDefault="00E6333F" w:rsidP="00E6333F">
      <w:pPr>
        <w:pStyle w:val="21"/>
        <w:spacing w:line="276" w:lineRule="auto"/>
        <w:ind w:left="-567" w:right="-426" w:firstLine="709"/>
        <w:jc w:val="both"/>
        <w:rPr>
          <w:sz w:val="24"/>
          <w:szCs w:val="24"/>
          <w:lang w:val="uk-UA"/>
        </w:rPr>
      </w:pPr>
      <w:bookmarkStart w:id="11" w:name="_GoBack"/>
      <w:r w:rsidRPr="00F07CB6">
        <w:rPr>
          <w:sz w:val="24"/>
          <w:szCs w:val="24"/>
          <w:lang w:val="uk-UA"/>
        </w:rPr>
        <w:t xml:space="preserve">В межах території детального плану </w:t>
      </w:r>
      <w:r>
        <w:rPr>
          <w:sz w:val="24"/>
          <w:szCs w:val="24"/>
          <w:lang w:val="uk-UA"/>
        </w:rPr>
        <w:t xml:space="preserve">передбачено будівництво </w:t>
      </w:r>
      <w:r w:rsidRPr="00811BA4">
        <w:rPr>
          <w:sz w:val="24"/>
          <w:szCs w:val="24"/>
          <w:lang w:val="uk-UA"/>
        </w:rPr>
        <w:t>дитячого розважального комплексу, вла</w:t>
      </w:r>
      <w:r>
        <w:rPr>
          <w:sz w:val="24"/>
          <w:szCs w:val="24"/>
          <w:lang w:val="uk-UA"/>
        </w:rPr>
        <w:t xml:space="preserve">штування дитячих майданчиків та </w:t>
      </w:r>
      <w:r w:rsidRPr="00811BA4">
        <w:rPr>
          <w:sz w:val="24"/>
          <w:szCs w:val="24"/>
          <w:lang w:val="uk-UA"/>
        </w:rPr>
        <w:t>автомобільної стоянки.</w:t>
      </w:r>
    </w:p>
    <w:p w:rsidR="00E6333F" w:rsidRDefault="00E6333F" w:rsidP="00E6333F">
      <w:pPr>
        <w:pStyle w:val="21"/>
        <w:spacing w:line="276" w:lineRule="auto"/>
        <w:ind w:left="-567" w:right="-426" w:firstLine="709"/>
        <w:jc w:val="both"/>
        <w:rPr>
          <w:sz w:val="24"/>
          <w:szCs w:val="24"/>
          <w:lang w:val="uk-UA"/>
        </w:rPr>
      </w:pPr>
      <w:r w:rsidRPr="00811BA4">
        <w:rPr>
          <w:sz w:val="24"/>
          <w:szCs w:val="24"/>
          <w:lang w:val="uk-UA"/>
        </w:rPr>
        <w:t>Про</w:t>
      </w:r>
      <w:r>
        <w:rPr>
          <w:sz w:val="24"/>
          <w:szCs w:val="24"/>
          <w:lang w:val="uk-UA"/>
        </w:rPr>
        <w:t xml:space="preserve">ектом передбачається формування </w:t>
      </w:r>
      <w:r w:rsidRPr="00811BA4">
        <w:rPr>
          <w:sz w:val="24"/>
          <w:szCs w:val="24"/>
          <w:lang w:val="uk-UA"/>
        </w:rPr>
        <w:t>земельної ділянки, площею 0,5000 га, цільове призна</w:t>
      </w:r>
      <w:r>
        <w:rPr>
          <w:sz w:val="24"/>
          <w:szCs w:val="24"/>
          <w:lang w:val="uk-UA"/>
        </w:rPr>
        <w:t xml:space="preserve">чення - 03.10 – Для будівництва </w:t>
      </w:r>
      <w:r w:rsidRPr="00811BA4">
        <w:rPr>
          <w:sz w:val="24"/>
          <w:szCs w:val="24"/>
          <w:lang w:val="uk-UA"/>
        </w:rPr>
        <w:t>та обслуговування будівель ринкової інфраструкт</w:t>
      </w:r>
      <w:r>
        <w:rPr>
          <w:sz w:val="24"/>
          <w:szCs w:val="24"/>
          <w:lang w:val="uk-UA"/>
        </w:rPr>
        <w:t xml:space="preserve">ури (адміністративних будинків, </w:t>
      </w:r>
      <w:r w:rsidRPr="00811BA4">
        <w:rPr>
          <w:sz w:val="24"/>
          <w:szCs w:val="24"/>
          <w:lang w:val="uk-UA"/>
        </w:rPr>
        <w:t>офісних приміщень та інших будівель громадської</w:t>
      </w:r>
      <w:r>
        <w:rPr>
          <w:sz w:val="24"/>
          <w:szCs w:val="24"/>
          <w:lang w:val="uk-UA"/>
        </w:rPr>
        <w:t xml:space="preserve"> забудови, які використовуються </w:t>
      </w:r>
      <w:r w:rsidRPr="00811BA4">
        <w:rPr>
          <w:sz w:val="24"/>
          <w:szCs w:val="24"/>
          <w:lang w:val="uk-UA"/>
        </w:rPr>
        <w:t>для здійснення підприємницької та іншої діял</w:t>
      </w:r>
      <w:r>
        <w:rPr>
          <w:sz w:val="24"/>
          <w:szCs w:val="24"/>
          <w:lang w:val="uk-UA"/>
        </w:rPr>
        <w:t xml:space="preserve">ьності, пов’язаної з отриманням </w:t>
      </w:r>
      <w:r w:rsidRPr="00811BA4">
        <w:rPr>
          <w:sz w:val="24"/>
          <w:szCs w:val="24"/>
          <w:lang w:val="uk-UA"/>
        </w:rPr>
        <w:t>прибутку) та будівництво дитячого розважально</w:t>
      </w:r>
      <w:r>
        <w:rPr>
          <w:sz w:val="24"/>
          <w:szCs w:val="24"/>
          <w:lang w:val="uk-UA"/>
        </w:rPr>
        <w:t xml:space="preserve">го комплексу (поверховість – не </w:t>
      </w:r>
      <w:r w:rsidRPr="00811BA4">
        <w:rPr>
          <w:sz w:val="24"/>
          <w:szCs w:val="24"/>
          <w:lang w:val="uk-UA"/>
        </w:rPr>
        <w:t>більше 4) з забезпеченням пожежного проїзд</w:t>
      </w:r>
      <w:r>
        <w:rPr>
          <w:sz w:val="24"/>
          <w:szCs w:val="24"/>
          <w:lang w:val="uk-UA"/>
        </w:rPr>
        <w:t xml:space="preserve">у з однієї поздовжньої сторони, </w:t>
      </w:r>
      <w:r w:rsidRPr="00811BA4">
        <w:rPr>
          <w:sz w:val="24"/>
          <w:szCs w:val="24"/>
          <w:lang w:val="uk-UA"/>
        </w:rPr>
        <w:t>влаштування дитячих майданчиків, зелених зон</w:t>
      </w:r>
      <w:r>
        <w:rPr>
          <w:sz w:val="24"/>
          <w:szCs w:val="24"/>
          <w:lang w:val="uk-UA"/>
        </w:rPr>
        <w:t xml:space="preserve"> та автомобільної стоянки на 18 </w:t>
      </w:r>
      <w:r w:rsidRPr="00811BA4">
        <w:rPr>
          <w:sz w:val="24"/>
          <w:szCs w:val="24"/>
          <w:lang w:val="uk-UA"/>
        </w:rPr>
        <w:t>автомобілів (2 машиномісця (не менше 10 % місць) не</w:t>
      </w:r>
      <w:r>
        <w:rPr>
          <w:sz w:val="24"/>
          <w:szCs w:val="24"/>
          <w:lang w:val="uk-UA"/>
        </w:rPr>
        <w:t xml:space="preserve">обхідно передбачити для людей </w:t>
      </w:r>
      <w:r w:rsidRPr="00811BA4">
        <w:rPr>
          <w:sz w:val="24"/>
          <w:szCs w:val="24"/>
          <w:lang w:val="uk-UA"/>
        </w:rPr>
        <w:t>з інвалідністю та 1 місце (не менше 5% місць) н</w:t>
      </w:r>
      <w:r>
        <w:rPr>
          <w:sz w:val="24"/>
          <w:szCs w:val="24"/>
          <w:lang w:val="uk-UA"/>
        </w:rPr>
        <w:t xml:space="preserve">еобхідно обладнати зарядкою для </w:t>
      </w:r>
      <w:r w:rsidRPr="00811BA4">
        <w:rPr>
          <w:sz w:val="24"/>
          <w:szCs w:val="24"/>
          <w:lang w:val="uk-UA"/>
        </w:rPr>
        <w:t>електромобілів).</w:t>
      </w:r>
    </w:p>
    <w:bookmarkEnd w:id="11"/>
    <w:p w:rsidR="00A31B08" w:rsidRPr="00646BC3" w:rsidRDefault="00A31B08" w:rsidP="00E6333F">
      <w:pPr>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lastRenderedPageBreak/>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lastRenderedPageBreak/>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4338FA" w:rsidRDefault="00A31B08" w:rsidP="00E6333F">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E6333F" w:rsidRPr="00646BC3" w:rsidRDefault="00E6333F" w:rsidP="00E6333F">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Марушевський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A5" w:rsidRDefault="008212A5" w:rsidP="002464B4">
      <w:r>
        <w:separator/>
      </w:r>
    </w:p>
  </w:endnote>
  <w:endnote w:type="continuationSeparator" w:id="0">
    <w:p w:rsidR="008212A5" w:rsidRDefault="008212A5"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811BA4" w:rsidRDefault="00811BA4">
        <w:pPr>
          <w:pStyle w:val="a7"/>
          <w:jc w:val="center"/>
        </w:pPr>
        <w:r>
          <w:fldChar w:fldCharType="begin"/>
        </w:r>
        <w:r>
          <w:instrText>PAGE   \* MERGEFORMAT</w:instrText>
        </w:r>
        <w:r>
          <w:fldChar w:fldCharType="separate"/>
        </w:r>
        <w:r w:rsidR="00CE1E9B">
          <w:rPr>
            <w:noProof/>
          </w:rPr>
          <w:t>13</w:t>
        </w:r>
        <w:r>
          <w:fldChar w:fldCharType="end"/>
        </w:r>
      </w:p>
    </w:sdtContent>
  </w:sdt>
  <w:p w:rsidR="00811BA4" w:rsidRDefault="00811B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A5" w:rsidRDefault="008212A5" w:rsidP="002464B4">
      <w:r>
        <w:separator/>
      </w:r>
    </w:p>
  </w:footnote>
  <w:footnote w:type="continuationSeparator" w:id="0">
    <w:p w:rsidR="008212A5" w:rsidRDefault="008212A5"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51FC3"/>
    <w:rsid w:val="00165B96"/>
    <w:rsid w:val="001720FE"/>
    <w:rsid w:val="00191A24"/>
    <w:rsid w:val="00192EE4"/>
    <w:rsid w:val="001A1804"/>
    <w:rsid w:val="001B452F"/>
    <w:rsid w:val="001B753A"/>
    <w:rsid w:val="001E39C8"/>
    <w:rsid w:val="001E597D"/>
    <w:rsid w:val="001F5464"/>
    <w:rsid w:val="00210E07"/>
    <w:rsid w:val="0021394E"/>
    <w:rsid w:val="002170D2"/>
    <w:rsid w:val="00223E23"/>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48A8"/>
    <w:rsid w:val="003610B9"/>
    <w:rsid w:val="0036199F"/>
    <w:rsid w:val="00387C3E"/>
    <w:rsid w:val="00390DD7"/>
    <w:rsid w:val="003A7D61"/>
    <w:rsid w:val="003B07B0"/>
    <w:rsid w:val="003B2169"/>
    <w:rsid w:val="003B5298"/>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5687"/>
    <w:rsid w:val="00594BE3"/>
    <w:rsid w:val="005F5F65"/>
    <w:rsid w:val="006277D5"/>
    <w:rsid w:val="00640322"/>
    <w:rsid w:val="00646BC3"/>
    <w:rsid w:val="00646E4E"/>
    <w:rsid w:val="00662B31"/>
    <w:rsid w:val="00663BA9"/>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6623"/>
    <w:rsid w:val="008366FE"/>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B0410"/>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5459-EA63-468E-B8EB-7A84A200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10192</Words>
  <Characters>58096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3</cp:revision>
  <cp:lastPrinted>2021-02-26T19:10:00Z</cp:lastPrinted>
  <dcterms:created xsi:type="dcterms:W3CDTF">2021-06-02T06:15:00Z</dcterms:created>
  <dcterms:modified xsi:type="dcterms:W3CDTF">2021-06-02T06:30:00Z</dcterms:modified>
</cp:coreProperties>
</file>